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3A" w:rsidRDefault="00A8783A">
      <w:pPr>
        <w:rPr>
          <w:b/>
          <w:sz w:val="32"/>
          <w:szCs w:val="32"/>
          <w:u w:val="single"/>
        </w:rPr>
      </w:pPr>
      <w:r w:rsidRPr="00A8783A">
        <w:rPr>
          <w:b/>
          <w:sz w:val="32"/>
          <w:szCs w:val="32"/>
        </w:rPr>
        <w:t xml:space="preserve">                        </w:t>
      </w:r>
      <w:r w:rsidRPr="00A8783A">
        <w:rPr>
          <w:b/>
          <w:sz w:val="32"/>
          <w:szCs w:val="32"/>
          <w:u w:val="single"/>
        </w:rPr>
        <w:t>INFORMACJA  O  ALERGENACH</w:t>
      </w:r>
    </w:p>
    <w:p w:rsidR="00A8783A" w:rsidRPr="00A8783A" w:rsidRDefault="00A8783A">
      <w:pPr>
        <w:rPr>
          <w:b/>
          <w:sz w:val="28"/>
          <w:szCs w:val="28"/>
        </w:rPr>
      </w:pPr>
      <w:r w:rsidRPr="00A8783A">
        <w:rPr>
          <w:b/>
          <w:sz w:val="28"/>
          <w:szCs w:val="28"/>
        </w:rPr>
        <w:t>Zgodnie z rozporządzeniem Parlamentu Europejskiego i Rady Nr 1169/2011</w:t>
      </w:r>
    </w:p>
    <w:p w:rsidR="00556983" w:rsidRDefault="00A8783A">
      <w:pPr>
        <w:rPr>
          <w:sz w:val="28"/>
          <w:szCs w:val="28"/>
        </w:rPr>
      </w:pPr>
      <w:r>
        <w:rPr>
          <w:sz w:val="28"/>
          <w:szCs w:val="28"/>
        </w:rPr>
        <w:t>w sprawie przekazywania konsumentom informacji na temat żywności, które ze szczególnym uwzględnieniem alergenów muszą być łatwo dostępne tak, aby rodzic miał świadomość, że w odniesieniu do danej żywności występują kwestie związane z alerg</w:t>
      </w:r>
      <w:r w:rsidR="00556983">
        <w:rPr>
          <w:sz w:val="28"/>
          <w:szCs w:val="28"/>
        </w:rPr>
        <w:t xml:space="preserve">enami i nietolerancję pokarmową.                                                         </w:t>
      </w:r>
    </w:p>
    <w:p w:rsidR="00556983" w:rsidRDefault="005569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8783A" w:rsidRPr="00A8783A">
        <w:rPr>
          <w:b/>
          <w:sz w:val="28"/>
          <w:szCs w:val="28"/>
        </w:rPr>
        <w:t>W</w:t>
      </w:r>
      <w:r w:rsidR="00A8783A">
        <w:rPr>
          <w:b/>
          <w:sz w:val="28"/>
          <w:szCs w:val="28"/>
        </w:rPr>
        <w:t xml:space="preserve">  związku z powyższym poda</w:t>
      </w:r>
      <w:r>
        <w:rPr>
          <w:b/>
          <w:sz w:val="28"/>
          <w:szCs w:val="28"/>
        </w:rPr>
        <w:t xml:space="preserve">no spis i numery alergenów występujących </w:t>
      </w:r>
    </w:p>
    <w:p w:rsidR="00A8783A" w:rsidRDefault="00556983" w:rsidP="00556983">
      <w:pPr>
        <w:rPr>
          <w:b/>
          <w:sz w:val="28"/>
          <w:szCs w:val="28"/>
        </w:rPr>
      </w:pPr>
      <w:r w:rsidRPr="00556983">
        <w:rPr>
          <w:b/>
          <w:sz w:val="28"/>
          <w:szCs w:val="28"/>
        </w:rPr>
        <w:t xml:space="preserve">                                                       w posiłkach</w:t>
      </w:r>
    </w:p>
    <w:p w:rsidR="00556983" w:rsidRDefault="00556983" w:rsidP="0055698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Zboża zawierające gluten (pszenica, żyto, Jęczmień, owies, orkisz, pszenica </w:t>
      </w:r>
      <w:proofErr w:type="spellStart"/>
      <w:r>
        <w:rPr>
          <w:sz w:val="28"/>
          <w:szCs w:val="28"/>
        </w:rPr>
        <w:t>kamut</w:t>
      </w:r>
      <w:proofErr w:type="spellEnd"/>
      <w:r>
        <w:rPr>
          <w:sz w:val="28"/>
          <w:szCs w:val="28"/>
        </w:rPr>
        <w:t>)</w:t>
      </w:r>
    </w:p>
    <w:p w:rsidR="00556983" w:rsidRDefault="00556983" w:rsidP="0055698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Jaja i produkty pochodne ( produkty przygotowane na ich bazie)</w:t>
      </w:r>
    </w:p>
    <w:p w:rsidR="00556983" w:rsidRDefault="00556983" w:rsidP="0055698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Ryby i produkty pochodne ( produkty przygotowane na ich bazie)</w:t>
      </w:r>
    </w:p>
    <w:p w:rsidR="00556983" w:rsidRDefault="00556983" w:rsidP="0055698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Orzeszki ziemne, arachidowe ( produkty przygotowane na ich bazie)</w:t>
      </w:r>
    </w:p>
    <w:p w:rsidR="00556983" w:rsidRDefault="00556983" w:rsidP="0055698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Soja i produkty pochodne ( produkty przygotowane na ich bazie)</w:t>
      </w:r>
    </w:p>
    <w:p w:rsidR="00556983" w:rsidRDefault="00153349" w:rsidP="0055698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Mleko i produkty pochodne ( Produkty przygotowane na ich bazie)</w:t>
      </w:r>
    </w:p>
    <w:p w:rsidR="00153349" w:rsidRDefault="00153349" w:rsidP="0055698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Orzechy  (migdały, orzechy laskowe, orzechy włoskie, orzechy nerkowe, orzechy </w:t>
      </w:r>
      <w:proofErr w:type="spellStart"/>
      <w:r>
        <w:rPr>
          <w:sz w:val="28"/>
          <w:szCs w:val="28"/>
        </w:rPr>
        <w:t>pekan</w:t>
      </w:r>
      <w:proofErr w:type="spellEnd"/>
      <w:r>
        <w:rPr>
          <w:sz w:val="28"/>
          <w:szCs w:val="28"/>
        </w:rPr>
        <w:t>, orzechy brazylijskie, orzechy pistacjowe, orzechy makadamia, produkty przygotowane na ich bazie)</w:t>
      </w:r>
    </w:p>
    <w:p w:rsidR="00153349" w:rsidRDefault="00153349" w:rsidP="0055698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Seler i produkty pochodne (produkty przygotowane na ich bazie)</w:t>
      </w:r>
    </w:p>
    <w:p w:rsidR="00153349" w:rsidRDefault="00153349" w:rsidP="0055698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Gorczyca i produkty pochodne (produkty przygotowane na ich bazie)</w:t>
      </w:r>
    </w:p>
    <w:p w:rsidR="00153349" w:rsidRDefault="00153349" w:rsidP="00556983">
      <w:pPr>
        <w:pStyle w:val="Akapitzlist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Nasiona sezamu i produkty pochodne ( produkty przygotowane na ich bazie)</w:t>
      </w:r>
    </w:p>
    <w:p w:rsidR="00153349" w:rsidRDefault="00153349" w:rsidP="0055698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Łubin (produkty przygotowane na ich bazie)</w:t>
      </w:r>
    </w:p>
    <w:p w:rsidR="00153349" w:rsidRPr="005202C9" w:rsidRDefault="00153349" w:rsidP="00153349">
      <w:pPr>
        <w:ind w:left="360"/>
        <w:rPr>
          <w:b/>
          <w:sz w:val="28"/>
          <w:szCs w:val="28"/>
        </w:rPr>
      </w:pPr>
      <w:r w:rsidRPr="005202C9">
        <w:rPr>
          <w:b/>
          <w:sz w:val="28"/>
          <w:szCs w:val="28"/>
        </w:rPr>
        <w:t>Do przygotowania posiłków używane są przyprawy:</w:t>
      </w:r>
    </w:p>
    <w:p w:rsidR="00153349" w:rsidRDefault="00153349" w:rsidP="00153349">
      <w:pPr>
        <w:ind w:left="360"/>
        <w:rPr>
          <w:sz w:val="28"/>
          <w:szCs w:val="28"/>
        </w:rPr>
      </w:pPr>
      <w:r>
        <w:rPr>
          <w:sz w:val="28"/>
          <w:szCs w:val="28"/>
        </w:rPr>
        <w:t>ziele angielskie, liść laurowy, majeranek, oregano, bazylia, zioła prowansalskie</w:t>
      </w:r>
      <w:r w:rsidR="005202C9">
        <w:rPr>
          <w:sz w:val="28"/>
          <w:szCs w:val="28"/>
        </w:rPr>
        <w:t>, pieprz ziołowy, papryka słodka, małe ilości soli.</w:t>
      </w:r>
    </w:p>
    <w:p w:rsidR="005202C9" w:rsidRDefault="005202C9" w:rsidP="00153349">
      <w:pPr>
        <w:ind w:left="360"/>
        <w:rPr>
          <w:sz w:val="28"/>
          <w:szCs w:val="28"/>
        </w:rPr>
      </w:pPr>
      <w:r>
        <w:rPr>
          <w:sz w:val="28"/>
          <w:szCs w:val="28"/>
        </w:rPr>
        <w:t>Zgodnie z instrukcją od producenta mogą one zawierać śladowe ilości: glutenu, mleka, soi, selera, gorczycy.</w:t>
      </w:r>
    </w:p>
    <w:p w:rsidR="005202C9" w:rsidRPr="005202C9" w:rsidRDefault="005202C9" w:rsidP="00153349">
      <w:pPr>
        <w:ind w:left="360"/>
        <w:rPr>
          <w:b/>
          <w:sz w:val="28"/>
          <w:szCs w:val="28"/>
        </w:rPr>
      </w:pPr>
      <w:r w:rsidRPr="005202C9">
        <w:rPr>
          <w:b/>
          <w:sz w:val="28"/>
          <w:szCs w:val="28"/>
        </w:rPr>
        <w:t>W jadłospisie przy każdym daniu podany jest numer alergenu jaki zawiera to danie</w:t>
      </w:r>
      <w:r>
        <w:rPr>
          <w:b/>
          <w:sz w:val="28"/>
          <w:szCs w:val="28"/>
        </w:rPr>
        <w:t>.</w:t>
      </w:r>
    </w:p>
    <w:sectPr w:rsidR="005202C9" w:rsidRPr="005202C9" w:rsidSect="005202C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E21D0"/>
    <w:multiLevelType w:val="hybridMultilevel"/>
    <w:tmpl w:val="7E36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A8783A"/>
    <w:rsid w:val="00153349"/>
    <w:rsid w:val="00272D5C"/>
    <w:rsid w:val="005202C9"/>
    <w:rsid w:val="00556983"/>
    <w:rsid w:val="00711CBB"/>
    <w:rsid w:val="00720E39"/>
    <w:rsid w:val="009D1119"/>
    <w:rsid w:val="00A8783A"/>
    <w:rsid w:val="00D6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9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9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METRO Promotion agencja eventowa</cp:lastModifiedBy>
  <cp:revision>2</cp:revision>
  <cp:lastPrinted>2015-12-30T08:06:00Z</cp:lastPrinted>
  <dcterms:created xsi:type="dcterms:W3CDTF">2015-12-30T13:17:00Z</dcterms:created>
  <dcterms:modified xsi:type="dcterms:W3CDTF">2015-12-30T13:17:00Z</dcterms:modified>
</cp:coreProperties>
</file>